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color w:val="auto"/>
        </w:rPr>
      </w:pPr>
      <w:r>
        <w:rPr>
          <w:lang w:val="ru-RU"/>
        </w:rPr>
        <w:t>Н</w:t>
      </w:r>
      <w:r>
        <w:rPr>
          <w:color w:val="auto"/>
          <w:lang w:val="ru-RU"/>
        </w:rPr>
        <w:t>ижнеабдулловский</w:t>
      </w:r>
      <w:r>
        <w:rPr>
          <w:color w:val="auto"/>
        </w:rPr>
        <w:t xml:space="preserve"> сельский исполнительный комитет</w:t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>Альметьевского муниципального района</w:t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>Республики Татарстан</w:t>
      </w:r>
    </w:p>
    <w:p>
      <w:pPr>
        <w:ind w:firstLine="0"/>
        <w:rPr>
          <w:color w:val="auto"/>
        </w:rPr>
      </w:pPr>
    </w:p>
    <w:p>
      <w:pPr>
        <w:ind w:firstLine="0"/>
        <w:jc w:val="center"/>
        <w:rPr>
          <w:color w:val="auto"/>
        </w:rPr>
      </w:pPr>
      <w:r>
        <w:rPr>
          <w:color w:val="auto"/>
        </w:rPr>
        <w:t>ПОСТАНОВЛЕНИЕ</w:t>
      </w:r>
    </w:p>
    <w:p>
      <w:pPr>
        <w:ind w:firstLine="0"/>
        <w:jc w:val="center"/>
        <w:rPr>
          <w:color w:val="auto"/>
        </w:rPr>
      </w:pPr>
    </w:p>
    <w:p>
      <w:pPr>
        <w:ind w:firstLine="0"/>
        <w:rPr>
          <w:rFonts w:hint="default"/>
          <w:color w:val="auto"/>
          <w:lang w:val="ru-RU"/>
        </w:rPr>
      </w:pPr>
      <w:r>
        <w:rPr>
          <w:color w:val="auto"/>
        </w:rPr>
        <w:t xml:space="preserve">от 26 июня 2023 года                                                                                         </w:t>
      </w:r>
      <w:r>
        <w:rPr>
          <w:rFonts w:hint="default"/>
          <w:color w:val="auto"/>
          <w:lang w:val="ru-RU"/>
        </w:rPr>
        <w:t xml:space="preserve">  </w:t>
      </w:r>
      <w:bookmarkStart w:id="1" w:name="_GoBack"/>
      <w:bookmarkEnd w:id="1"/>
      <w:r>
        <w:rPr>
          <w:color w:val="auto"/>
        </w:rPr>
        <w:t>№</w:t>
      </w:r>
      <w:r>
        <w:rPr>
          <w:rFonts w:hint="default"/>
          <w:color w:val="auto"/>
          <w:lang w:val="ru-RU"/>
        </w:rPr>
        <w:t>5</w:t>
      </w:r>
    </w:p>
    <w:p>
      <w:pPr>
        <w:ind w:firstLine="0"/>
        <w:rPr>
          <w:color w:val="auto"/>
          <w:sz w:val="16"/>
          <w:szCs w:val="16"/>
        </w:rPr>
      </w:pPr>
    </w:p>
    <w:p>
      <w:pPr>
        <w:ind w:right="3962" w:firstLine="0"/>
        <w:rPr>
          <w:color w:val="auto"/>
        </w:rPr>
      </w:pPr>
      <w:r>
        <w:rPr>
          <w:color w:val="auto"/>
        </w:rPr>
        <w:t xml:space="preserve">О внесении изменений в постановление </w:t>
      </w:r>
      <w:r>
        <w:rPr>
          <w:color w:val="auto"/>
          <w:lang w:val="ru-RU"/>
        </w:rPr>
        <w:t>Нижнеабдулловского</w:t>
      </w:r>
      <w:r>
        <w:rPr>
          <w:color w:val="auto"/>
        </w:rPr>
        <w:t xml:space="preserve"> сельского исполнительного комитета Альметьевского муниципального района от </w:t>
      </w:r>
      <w:r>
        <w:rPr>
          <w:rFonts w:hint="default"/>
          <w:color w:val="auto"/>
          <w:lang w:val="ru-RU"/>
        </w:rPr>
        <w:t>08</w:t>
      </w:r>
      <w:r>
        <w:rPr>
          <w:color w:val="auto"/>
        </w:rPr>
        <w:t xml:space="preserve"> июня 2021 года № </w:t>
      </w:r>
      <w:r>
        <w:rPr>
          <w:rFonts w:hint="default"/>
          <w:color w:val="auto"/>
          <w:lang w:val="ru-RU"/>
        </w:rPr>
        <w:t>2</w:t>
      </w:r>
      <w:r>
        <w:rPr>
          <w:color w:val="auto"/>
        </w:rPr>
        <w:t xml:space="preserve"> «Об утверждении Положения «</w:t>
      </w:r>
      <w:r>
        <w:rPr>
          <w:bCs/>
          <w:color w:val="auto"/>
        </w:rPr>
        <w:t xml:space="preserve">Об организации и осуществлении первичного воинского учёта граждан на территории </w:t>
      </w:r>
      <w:r>
        <w:rPr>
          <w:bCs/>
          <w:color w:val="auto"/>
          <w:lang w:val="ru-RU"/>
        </w:rPr>
        <w:t>Нижнеабдулловского</w:t>
      </w:r>
      <w:r>
        <w:rPr>
          <w:bCs/>
          <w:color w:val="auto"/>
        </w:rPr>
        <w:t xml:space="preserve"> сельского поселения Альметьевского муниципального района Республики Татарстан</w:t>
      </w:r>
      <w:r>
        <w:rPr>
          <w:color w:val="auto"/>
        </w:rPr>
        <w:t xml:space="preserve">» </w:t>
      </w:r>
    </w:p>
    <w:p>
      <w:pPr>
        <w:ind w:firstLine="0"/>
        <w:rPr>
          <w:color w:val="auto"/>
          <w:sz w:val="16"/>
          <w:szCs w:val="16"/>
        </w:rPr>
      </w:pPr>
    </w:p>
    <w:p>
      <w:pPr>
        <w:ind w:firstLine="709"/>
        <w:rPr>
          <w:rFonts w:hint="default"/>
          <w:color w:val="auto"/>
          <w:lang w:val="ru-RU"/>
        </w:rPr>
      </w:pPr>
      <w:r>
        <w:rPr>
          <w:color w:val="auto"/>
        </w:rPr>
        <w:t>В соответствии с федеральными законами от 14 апреля 2023 года           №127-ФЗ «О внесении изменений в отдельные законодательные акты Российской Федерации», от 28 марта 1998 года №53-ФЗ «О воинской обязанности и военной службе», от 6 октября 2003 года №131-ФЗ «Об общих принципах организации местного самоуправления в Российской Федерации», рассмотрев протест Альметьевской городской прокуратуры от 16 июня                     2023 года №</w:t>
      </w:r>
      <w:r>
        <w:rPr>
          <w:rFonts w:hint="default"/>
          <w:color w:val="auto"/>
          <w:lang w:val="ru-RU"/>
        </w:rPr>
        <w:t>02-08-01/232</w:t>
      </w:r>
    </w:p>
    <w:p>
      <w:pPr>
        <w:ind w:firstLine="0"/>
        <w:rPr>
          <w:color w:val="auto"/>
          <w:sz w:val="16"/>
          <w:szCs w:val="16"/>
        </w:rPr>
      </w:pPr>
    </w:p>
    <w:p>
      <w:pPr>
        <w:ind w:firstLine="0"/>
        <w:jc w:val="center"/>
        <w:rPr>
          <w:color w:val="auto"/>
        </w:rPr>
      </w:pPr>
      <w:r>
        <w:rPr>
          <w:color w:val="auto"/>
          <w:lang w:val="ru-RU"/>
        </w:rPr>
        <w:t>Нижнеабдулловский</w:t>
      </w:r>
      <w:r>
        <w:rPr>
          <w:color w:val="auto"/>
        </w:rPr>
        <w:t xml:space="preserve"> сельский исполнительный комитет</w:t>
      </w:r>
    </w:p>
    <w:p>
      <w:pPr>
        <w:ind w:firstLine="0"/>
        <w:jc w:val="center"/>
        <w:rPr>
          <w:color w:val="auto"/>
        </w:rPr>
      </w:pPr>
      <w:r>
        <w:rPr>
          <w:color w:val="auto"/>
        </w:rPr>
        <w:t>ПОСТАНОВЛЯЕТ:</w:t>
      </w:r>
    </w:p>
    <w:p>
      <w:pPr>
        <w:ind w:firstLine="709"/>
        <w:rPr>
          <w:color w:val="auto"/>
          <w:sz w:val="16"/>
          <w:szCs w:val="16"/>
        </w:rPr>
      </w:pPr>
    </w:p>
    <w:p>
      <w:pPr>
        <w:rPr>
          <w:color w:val="auto"/>
        </w:rPr>
      </w:pPr>
      <w:bookmarkStart w:id="0" w:name="sub_1"/>
      <w:r>
        <w:rPr>
          <w:color w:val="auto"/>
        </w:rPr>
        <w:t xml:space="preserve">1. </w:t>
      </w:r>
      <w:bookmarkEnd w:id="0"/>
      <w:r>
        <w:rPr>
          <w:color w:val="auto"/>
        </w:rPr>
        <w:t xml:space="preserve">Внести в постановление </w:t>
      </w:r>
      <w:r>
        <w:rPr>
          <w:color w:val="auto"/>
          <w:lang w:val="ru-RU"/>
        </w:rPr>
        <w:t>Нижнеабдулловского</w:t>
      </w:r>
      <w:r>
        <w:rPr>
          <w:color w:val="auto"/>
        </w:rPr>
        <w:t xml:space="preserve"> сельского исполнительного комитета Альметьевского муниципального района от </w:t>
      </w:r>
      <w:r>
        <w:rPr>
          <w:rFonts w:hint="default"/>
          <w:color w:val="auto"/>
          <w:lang w:val="ru-RU"/>
        </w:rPr>
        <w:t>08</w:t>
      </w:r>
      <w:r>
        <w:rPr>
          <w:color w:val="auto"/>
        </w:rPr>
        <w:t xml:space="preserve"> июня 2021 года № </w:t>
      </w:r>
      <w:r>
        <w:rPr>
          <w:rFonts w:hint="default"/>
          <w:color w:val="auto"/>
          <w:lang w:val="ru-RU"/>
        </w:rPr>
        <w:t>2</w:t>
      </w:r>
      <w:r>
        <w:rPr>
          <w:color w:val="auto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r>
        <w:rPr>
          <w:color w:val="auto"/>
          <w:lang w:val="ru-RU"/>
        </w:rPr>
        <w:t>Нижнеабдулловского</w:t>
      </w:r>
      <w:r>
        <w:rPr>
          <w:color w:val="auto"/>
        </w:rPr>
        <w:t xml:space="preserve"> сельского поселения Альметьевского муниципального района Республики Татарстан» (с учетом изменений, внесенных постановлениями </w:t>
      </w:r>
      <w:r>
        <w:rPr>
          <w:color w:val="auto"/>
          <w:lang w:val="ru-RU"/>
        </w:rPr>
        <w:t>Нижнеабдулловского</w:t>
      </w:r>
      <w:r>
        <w:rPr>
          <w:rStyle w:val="86"/>
          <w:rFonts w:ascii="Arial" w:hAnsi="Arial" w:cs="Arial" w:eastAsiaTheme="minorHAnsi"/>
          <w:color w:val="auto"/>
          <w:sz w:val="24"/>
          <w:szCs w:val="24"/>
          <w:shd w:val="clear" w:color="auto" w:fill="auto"/>
        </w:rPr>
        <w:t xml:space="preserve"> сельского исполнительного комитета Альметьевского муниципального района  от</w:t>
      </w:r>
      <w:r>
        <w:rPr>
          <w:rStyle w:val="86"/>
          <w:rFonts w:hint="default" w:cs="Arial" w:eastAsiaTheme="minorHAnsi"/>
          <w:color w:val="auto"/>
          <w:sz w:val="24"/>
          <w:szCs w:val="24"/>
          <w:shd w:val="clear" w:color="auto" w:fill="auto"/>
          <w:lang w:val="ru-RU"/>
        </w:rPr>
        <w:t xml:space="preserve"> 0</w:t>
      </w:r>
      <w:r>
        <w:rPr>
          <w:rStyle w:val="86"/>
          <w:rFonts w:hint="default" w:ascii="Times New Roman" w:cs="Arial" w:eastAsiaTheme="minorHAnsi"/>
          <w:color w:val="auto"/>
          <w:sz w:val="24"/>
          <w:szCs w:val="24"/>
          <w:shd w:val="clear" w:color="auto" w:fill="auto"/>
          <w:lang w:val="ru-RU"/>
        </w:rPr>
        <w:t>2</w:t>
      </w:r>
      <w:r>
        <w:rPr>
          <w:rStyle w:val="86"/>
          <w:rFonts w:ascii="Arial" w:hAnsi="Arial" w:cs="Arial" w:eastAsiaTheme="minorHAnsi"/>
          <w:color w:val="auto"/>
          <w:sz w:val="24"/>
          <w:szCs w:val="24"/>
          <w:shd w:val="clear" w:color="auto" w:fill="auto"/>
        </w:rPr>
        <w:t xml:space="preserve"> августа 2021 г. №</w:t>
      </w:r>
      <w:r>
        <w:rPr>
          <w:rStyle w:val="86"/>
          <w:rFonts w:hint="default" w:cs="Arial" w:eastAsiaTheme="minorHAnsi"/>
          <w:color w:val="auto"/>
          <w:sz w:val="24"/>
          <w:szCs w:val="24"/>
          <w:shd w:val="clear" w:color="auto" w:fill="auto"/>
          <w:lang w:val="ru-RU"/>
        </w:rPr>
        <w:t xml:space="preserve"> </w:t>
      </w:r>
      <w:r>
        <w:rPr>
          <w:rStyle w:val="86"/>
          <w:rFonts w:hint="default" w:ascii="Times New Roman" w:cs="Arial" w:eastAsiaTheme="minorHAnsi"/>
          <w:color w:val="auto"/>
          <w:sz w:val="24"/>
          <w:szCs w:val="24"/>
          <w:shd w:val="clear" w:color="auto" w:fill="auto"/>
          <w:lang w:val="ru-RU"/>
        </w:rPr>
        <w:t>3</w:t>
      </w:r>
      <w:r>
        <w:rPr>
          <w:rStyle w:val="86"/>
          <w:rFonts w:ascii="Arial" w:hAnsi="Arial" w:cs="Arial" w:eastAsiaTheme="minorHAnsi"/>
          <w:color w:val="auto"/>
          <w:sz w:val="24"/>
          <w:szCs w:val="24"/>
          <w:shd w:val="clear" w:color="auto" w:fill="auto"/>
        </w:rPr>
        <w:t xml:space="preserve">, </w:t>
      </w:r>
      <w:r>
        <w:rPr>
          <w:rStyle w:val="86"/>
          <w:rFonts w:hint="default" w:cs="Arial" w:eastAsiaTheme="minorHAnsi"/>
          <w:color w:val="auto"/>
          <w:sz w:val="24"/>
          <w:szCs w:val="24"/>
          <w:shd w:val="clear" w:color="auto" w:fill="auto"/>
          <w:lang w:val="ru-RU"/>
        </w:rPr>
        <w:t>2</w:t>
      </w:r>
      <w:r>
        <w:rPr>
          <w:rStyle w:val="86"/>
          <w:rFonts w:hint="default" w:ascii="Times New Roman" w:cs="Arial" w:eastAsiaTheme="minorHAnsi"/>
          <w:color w:val="auto"/>
          <w:sz w:val="24"/>
          <w:szCs w:val="24"/>
          <w:shd w:val="clear" w:color="auto" w:fill="auto"/>
          <w:lang w:val="ru-RU"/>
        </w:rPr>
        <w:t>2</w:t>
      </w:r>
      <w:r>
        <w:rPr>
          <w:rStyle w:val="86"/>
          <w:rFonts w:ascii="Arial" w:hAnsi="Arial" w:cs="Arial" w:eastAsiaTheme="minorHAnsi"/>
          <w:color w:val="auto"/>
          <w:sz w:val="24"/>
          <w:szCs w:val="24"/>
          <w:shd w:val="clear" w:color="auto" w:fill="auto"/>
        </w:rPr>
        <w:t xml:space="preserve"> октября 2022 г. № </w:t>
      </w:r>
      <w:r>
        <w:rPr>
          <w:rStyle w:val="86"/>
          <w:rFonts w:hint="default" w:cs="Arial" w:eastAsiaTheme="minorHAnsi"/>
          <w:color w:val="auto"/>
          <w:sz w:val="24"/>
          <w:szCs w:val="24"/>
          <w:shd w:val="clear" w:color="auto" w:fill="auto"/>
          <w:lang w:val="ru-RU"/>
        </w:rPr>
        <w:t>1</w:t>
      </w:r>
      <w:r>
        <w:rPr>
          <w:rStyle w:val="86"/>
          <w:rFonts w:hint="default" w:ascii="Times New Roman" w:cs="Arial" w:eastAsiaTheme="minorHAnsi"/>
          <w:color w:val="auto"/>
          <w:sz w:val="24"/>
          <w:szCs w:val="24"/>
          <w:shd w:val="clear" w:color="auto" w:fill="auto"/>
          <w:lang w:val="ru-RU"/>
        </w:rPr>
        <w:t>4</w:t>
      </w:r>
      <w:r>
        <w:rPr>
          <w:rStyle w:val="86"/>
          <w:rFonts w:ascii="Arial" w:hAnsi="Arial" w:cs="Arial" w:eastAsiaTheme="minorHAnsi"/>
          <w:color w:val="auto"/>
          <w:sz w:val="24"/>
          <w:szCs w:val="24"/>
          <w:shd w:val="clear" w:color="auto" w:fill="auto"/>
        </w:rPr>
        <w:t xml:space="preserve">) </w:t>
      </w:r>
      <w:r>
        <w:rPr>
          <w:color w:val="auto"/>
        </w:rPr>
        <w:t xml:space="preserve"> следующие изменения:</w:t>
      </w:r>
    </w:p>
    <w:p>
      <w:pPr>
        <w:rPr>
          <w:color w:val="auto"/>
        </w:rPr>
      </w:pPr>
      <w:r>
        <w:rPr>
          <w:color w:val="auto"/>
        </w:rPr>
        <w:t>в приложении № 1 к постановлению:</w:t>
      </w:r>
    </w:p>
    <w:p>
      <w:pPr>
        <w:rPr>
          <w:color w:val="auto"/>
        </w:rPr>
      </w:pPr>
      <w:r>
        <w:rPr>
          <w:color w:val="auto"/>
        </w:rPr>
        <w:t>пункт 3.6. главы 3 дополнить словами «,в том числе в электронной форме»;</w:t>
      </w:r>
    </w:p>
    <w:p>
      <w:pPr>
        <w:rPr>
          <w:color w:val="auto"/>
        </w:rPr>
      </w:pPr>
      <w:r>
        <w:rPr>
          <w:color w:val="auto"/>
        </w:rPr>
        <w:t>пункт 3.8. главы 3 исключить.</w:t>
      </w:r>
    </w:p>
    <w:p>
      <w:pPr>
        <w:widowControl/>
        <w:autoSpaceDE/>
        <w:autoSpaceDN/>
        <w:adjustRightInd/>
        <w:ind w:firstLine="709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2. Обнародовать настоящее постановление на специальн</w:t>
      </w:r>
      <w:r>
        <w:rPr>
          <w:rFonts w:eastAsiaTheme="minorEastAsia"/>
          <w:color w:val="auto"/>
          <w:lang w:val="ru-RU"/>
        </w:rPr>
        <w:t>ых</w:t>
      </w:r>
      <w:r>
        <w:rPr>
          <w:rFonts w:eastAsiaTheme="minorEastAsia"/>
          <w:color w:val="auto"/>
        </w:rPr>
        <w:t xml:space="preserve"> информационн</w:t>
      </w:r>
      <w:r>
        <w:rPr>
          <w:rFonts w:eastAsiaTheme="minorEastAsia"/>
          <w:color w:val="auto"/>
          <w:lang w:val="ru-RU"/>
        </w:rPr>
        <w:t>ых</w:t>
      </w:r>
      <w:r>
        <w:rPr>
          <w:rFonts w:eastAsiaTheme="minorEastAsia"/>
          <w:color w:val="auto"/>
        </w:rPr>
        <w:t xml:space="preserve"> стенд</w:t>
      </w:r>
      <w:r>
        <w:rPr>
          <w:rFonts w:eastAsiaTheme="minorEastAsia"/>
          <w:color w:val="auto"/>
          <w:lang w:val="ru-RU"/>
        </w:rPr>
        <w:t>ах</w:t>
      </w:r>
      <w:r>
        <w:rPr>
          <w:rFonts w:eastAsiaTheme="minorEastAsia"/>
          <w:color w:val="auto"/>
        </w:rPr>
        <w:t>, расположенны</w:t>
      </w:r>
      <w:r>
        <w:rPr>
          <w:rFonts w:eastAsiaTheme="minorEastAsia"/>
          <w:color w:val="auto"/>
          <w:lang w:val="ru-RU"/>
        </w:rPr>
        <w:t>х</w:t>
      </w:r>
      <w:r>
        <w:rPr>
          <w:rFonts w:eastAsiaTheme="minorEastAsia"/>
          <w:color w:val="auto"/>
        </w:rPr>
        <w:t xml:space="preserve"> на территории населенн</w:t>
      </w:r>
      <w:r>
        <w:rPr>
          <w:rFonts w:eastAsiaTheme="minorEastAsia"/>
          <w:color w:val="auto"/>
          <w:lang w:val="ru-RU"/>
        </w:rPr>
        <w:t>ых</w:t>
      </w:r>
      <w:r>
        <w:rPr>
          <w:rFonts w:eastAsiaTheme="minorEastAsia"/>
          <w:color w:val="auto"/>
        </w:rPr>
        <w:t xml:space="preserve"> пункт</w:t>
      </w:r>
      <w:r>
        <w:rPr>
          <w:rFonts w:eastAsiaTheme="minorEastAsia"/>
          <w:color w:val="auto"/>
          <w:lang w:val="ru-RU"/>
        </w:rPr>
        <w:t>ов</w:t>
      </w:r>
      <w:r>
        <w:rPr>
          <w:rFonts w:eastAsiaTheme="minorEastAsia"/>
          <w:color w:val="auto"/>
        </w:rPr>
        <w:t xml:space="preserve">: </w:t>
      </w:r>
      <w:r>
        <w:rPr>
          <w:rFonts w:eastAsiaTheme="minorEastAsia"/>
          <w:color w:val="auto"/>
          <w:lang w:val="ru-RU"/>
        </w:rPr>
        <w:t>с</w:t>
      </w:r>
      <w:r>
        <w:rPr>
          <w:rFonts w:hint="default" w:eastAsiaTheme="minorEastAsia"/>
          <w:color w:val="auto"/>
          <w:lang w:val="ru-RU"/>
        </w:rPr>
        <w:t>.Нижнее Абдулово, ул.Ленина, дом 92, д.Кзыл Кеч, ул.Кзыл Кеч, дом 12,</w:t>
      </w:r>
      <w:r>
        <w:rPr>
          <w:rFonts w:eastAsiaTheme="minorEastAsia"/>
          <w:color w:val="auto"/>
        </w:rPr>
        <w:t xml:space="preserve"> разместить на «Официальном портале правовой информации Республики Татарстан» (PRAVO.TATARSTAN.RU) и на сайте Альметьевского муниципального района в информационно-телекоммуникационной сети «Интернет».</w:t>
      </w:r>
    </w:p>
    <w:p>
      <w:pPr>
        <w:widowControl/>
        <w:autoSpaceDE/>
        <w:autoSpaceDN/>
        <w:adjustRightInd/>
        <w:ind w:firstLine="709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3. Настоящее постановление вступает в силу после его официального опубликования (обнародования).</w:t>
      </w:r>
    </w:p>
    <w:p>
      <w:pPr>
        <w:ind w:firstLine="709"/>
        <w:outlineLvl w:val="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4. Контроль за исполнением настоящего постановления оставляю за собой.</w:t>
      </w:r>
    </w:p>
    <w:p>
      <w:pPr>
        <w:ind w:firstLine="0"/>
        <w:outlineLvl w:val="0"/>
        <w:rPr>
          <w:rFonts w:eastAsia="Calibri"/>
          <w:color w:val="auto"/>
          <w:lang w:eastAsia="en-US"/>
        </w:rPr>
      </w:pPr>
    </w:p>
    <w:p>
      <w:pPr>
        <w:ind w:firstLine="0"/>
        <w:outlineLvl w:val="0"/>
        <w:rPr>
          <w:rFonts w:eastAsia="Calibri"/>
          <w:color w:val="auto"/>
          <w:lang w:eastAsia="en-US"/>
        </w:rPr>
      </w:pPr>
    </w:p>
    <w:p>
      <w:pPr>
        <w:widowControl/>
        <w:ind w:firstLine="0"/>
        <w:rPr>
          <w:rFonts w:hint="default"/>
          <w:color w:val="auto"/>
          <w:lang w:val="ru-RU"/>
        </w:rPr>
      </w:pPr>
      <w:r>
        <w:rPr>
          <w:color w:val="auto"/>
          <w:lang w:val="tt-RU"/>
        </w:rPr>
        <w:t>Руководител</w:t>
      </w:r>
      <w:r>
        <w:rPr>
          <w:color w:val="auto"/>
        </w:rPr>
        <w:t xml:space="preserve">ь </w:t>
      </w:r>
      <w:r>
        <w:rPr>
          <w:color w:val="auto"/>
          <w:lang w:val="ru-RU"/>
        </w:rPr>
        <w:t>Нижнеабдулловского</w:t>
      </w:r>
    </w:p>
    <w:p>
      <w:pPr>
        <w:tabs>
          <w:tab w:val="left" w:pos="851"/>
        </w:tabs>
        <w:autoSpaceDE/>
        <w:autoSpaceDN/>
        <w:adjustRightInd/>
        <w:ind w:firstLine="0"/>
        <w:rPr>
          <w:rFonts w:hint="default"/>
          <w:lang w:val="ru-RU"/>
        </w:rPr>
      </w:pPr>
      <w:r>
        <w:rPr>
          <w:color w:val="auto"/>
        </w:rPr>
        <w:t xml:space="preserve">сельского исполнительного комитета                                               </w:t>
      </w:r>
      <w:r>
        <w:rPr>
          <w:rFonts w:hint="default"/>
          <w:color w:val="auto"/>
          <w:lang w:val="ru-RU"/>
        </w:rPr>
        <w:t xml:space="preserve">       </w:t>
      </w:r>
      <w:r>
        <w:rPr>
          <w:color w:val="auto"/>
        </w:rPr>
        <w:t xml:space="preserve"> </w:t>
      </w:r>
      <w:r>
        <w:rPr>
          <w:color w:val="auto"/>
          <w:lang w:val="ru-RU"/>
        </w:rPr>
        <w:t>Р</w:t>
      </w:r>
      <w:r>
        <w:rPr>
          <w:rFonts w:hint="default"/>
          <w:color w:val="auto"/>
          <w:lang w:val="ru-RU"/>
        </w:rPr>
        <w:t>.Р.</w:t>
      </w:r>
      <w:r>
        <w:rPr>
          <w:rFonts w:hint="default"/>
          <w:lang w:val="ru-RU"/>
        </w:rPr>
        <w:t>Юнусов</w:t>
      </w:r>
    </w:p>
    <w:sectPr>
      <w:headerReference r:id="rId3" w:type="default"/>
      <w:pgSz w:w="11900" w:h="16800"/>
      <w:pgMar w:top="709" w:right="1134" w:bottom="0" w:left="1701" w:header="720" w:footer="370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C"/>
    <w:rsid w:val="00006476"/>
    <w:rsid w:val="00024A07"/>
    <w:rsid w:val="00027BFA"/>
    <w:rsid w:val="000362BC"/>
    <w:rsid w:val="00037E4B"/>
    <w:rsid w:val="00041F9A"/>
    <w:rsid w:val="000421B0"/>
    <w:rsid w:val="000B2771"/>
    <w:rsid w:val="000C543B"/>
    <w:rsid w:val="000D66D8"/>
    <w:rsid w:val="000D72E3"/>
    <w:rsid w:val="000E0D77"/>
    <w:rsid w:val="000F26A8"/>
    <w:rsid w:val="000F4A9B"/>
    <w:rsid w:val="00122F57"/>
    <w:rsid w:val="00125858"/>
    <w:rsid w:val="0014584B"/>
    <w:rsid w:val="00147A16"/>
    <w:rsid w:val="0016555E"/>
    <w:rsid w:val="00170096"/>
    <w:rsid w:val="001B0E9A"/>
    <w:rsid w:val="001C36F7"/>
    <w:rsid w:val="001D3ACD"/>
    <w:rsid w:val="001E3B17"/>
    <w:rsid w:val="00200AAA"/>
    <w:rsid w:val="00201488"/>
    <w:rsid w:val="0022021C"/>
    <w:rsid w:val="00222A03"/>
    <w:rsid w:val="00235207"/>
    <w:rsid w:val="002445CA"/>
    <w:rsid w:val="00247968"/>
    <w:rsid w:val="00255518"/>
    <w:rsid w:val="00255EC7"/>
    <w:rsid w:val="0026720F"/>
    <w:rsid w:val="00270A95"/>
    <w:rsid w:val="002744DC"/>
    <w:rsid w:val="0028278A"/>
    <w:rsid w:val="00283D27"/>
    <w:rsid w:val="002A26CE"/>
    <w:rsid w:val="002B578D"/>
    <w:rsid w:val="002C46EA"/>
    <w:rsid w:val="002F0DE0"/>
    <w:rsid w:val="002F5875"/>
    <w:rsid w:val="00313BF8"/>
    <w:rsid w:val="00320B0E"/>
    <w:rsid w:val="003211BA"/>
    <w:rsid w:val="003441CC"/>
    <w:rsid w:val="0035001C"/>
    <w:rsid w:val="003A2C4A"/>
    <w:rsid w:val="003A5091"/>
    <w:rsid w:val="003D2CC7"/>
    <w:rsid w:val="003E32AF"/>
    <w:rsid w:val="003E73D4"/>
    <w:rsid w:val="00406520"/>
    <w:rsid w:val="004100E6"/>
    <w:rsid w:val="004222C1"/>
    <w:rsid w:val="0042558D"/>
    <w:rsid w:val="00434F7B"/>
    <w:rsid w:val="004429DC"/>
    <w:rsid w:val="00453D43"/>
    <w:rsid w:val="0047392C"/>
    <w:rsid w:val="00491FF8"/>
    <w:rsid w:val="00493A36"/>
    <w:rsid w:val="004A0A7F"/>
    <w:rsid w:val="004A4BF9"/>
    <w:rsid w:val="004A52E0"/>
    <w:rsid w:val="004F00D9"/>
    <w:rsid w:val="004F09F5"/>
    <w:rsid w:val="004F5347"/>
    <w:rsid w:val="005124E5"/>
    <w:rsid w:val="00527D4E"/>
    <w:rsid w:val="0053078C"/>
    <w:rsid w:val="00544477"/>
    <w:rsid w:val="005468C5"/>
    <w:rsid w:val="00560B3C"/>
    <w:rsid w:val="0057283C"/>
    <w:rsid w:val="005870A9"/>
    <w:rsid w:val="0059459E"/>
    <w:rsid w:val="00594D0A"/>
    <w:rsid w:val="005A056B"/>
    <w:rsid w:val="005C36A5"/>
    <w:rsid w:val="00602B81"/>
    <w:rsid w:val="00654247"/>
    <w:rsid w:val="00654AAE"/>
    <w:rsid w:val="00661DFB"/>
    <w:rsid w:val="00676434"/>
    <w:rsid w:val="0068027A"/>
    <w:rsid w:val="00690BCC"/>
    <w:rsid w:val="0069456B"/>
    <w:rsid w:val="006A004F"/>
    <w:rsid w:val="006A3E7C"/>
    <w:rsid w:val="006B5A3F"/>
    <w:rsid w:val="006E717B"/>
    <w:rsid w:val="006E71A1"/>
    <w:rsid w:val="006F1281"/>
    <w:rsid w:val="00725318"/>
    <w:rsid w:val="00731412"/>
    <w:rsid w:val="007371CF"/>
    <w:rsid w:val="00743CCF"/>
    <w:rsid w:val="00777DC0"/>
    <w:rsid w:val="00792043"/>
    <w:rsid w:val="0079763D"/>
    <w:rsid w:val="007B5F0C"/>
    <w:rsid w:val="007C199E"/>
    <w:rsid w:val="007D73C5"/>
    <w:rsid w:val="007E117B"/>
    <w:rsid w:val="007E5D45"/>
    <w:rsid w:val="007F14C2"/>
    <w:rsid w:val="007F709C"/>
    <w:rsid w:val="00812AAB"/>
    <w:rsid w:val="008148A0"/>
    <w:rsid w:val="008169A6"/>
    <w:rsid w:val="00820348"/>
    <w:rsid w:val="00822940"/>
    <w:rsid w:val="0083205D"/>
    <w:rsid w:val="008603EB"/>
    <w:rsid w:val="00867FEF"/>
    <w:rsid w:val="00896422"/>
    <w:rsid w:val="008A3C2D"/>
    <w:rsid w:val="008A4584"/>
    <w:rsid w:val="008C563D"/>
    <w:rsid w:val="008C6939"/>
    <w:rsid w:val="008E3D21"/>
    <w:rsid w:val="008F0C1C"/>
    <w:rsid w:val="008F459E"/>
    <w:rsid w:val="00900082"/>
    <w:rsid w:val="0090235D"/>
    <w:rsid w:val="00902C8A"/>
    <w:rsid w:val="00913E1D"/>
    <w:rsid w:val="00916565"/>
    <w:rsid w:val="0092597E"/>
    <w:rsid w:val="00941A1B"/>
    <w:rsid w:val="00944139"/>
    <w:rsid w:val="00964937"/>
    <w:rsid w:val="00965B5E"/>
    <w:rsid w:val="009803C4"/>
    <w:rsid w:val="009874DB"/>
    <w:rsid w:val="0099791A"/>
    <w:rsid w:val="009A088F"/>
    <w:rsid w:val="009A586B"/>
    <w:rsid w:val="009D203D"/>
    <w:rsid w:val="009D364A"/>
    <w:rsid w:val="009D493F"/>
    <w:rsid w:val="009E6AA2"/>
    <w:rsid w:val="009F1F6E"/>
    <w:rsid w:val="009F77B3"/>
    <w:rsid w:val="00A066C8"/>
    <w:rsid w:val="00A10CEE"/>
    <w:rsid w:val="00A16865"/>
    <w:rsid w:val="00A43A83"/>
    <w:rsid w:val="00A527C5"/>
    <w:rsid w:val="00A553AD"/>
    <w:rsid w:val="00A67603"/>
    <w:rsid w:val="00A7314F"/>
    <w:rsid w:val="00A763BA"/>
    <w:rsid w:val="00A81311"/>
    <w:rsid w:val="00A9106D"/>
    <w:rsid w:val="00A92E68"/>
    <w:rsid w:val="00AB7C64"/>
    <w:rsid w:val="00AC3F1A"/>
    <w:rsid w:val="00AC5813"/>
    <w:rsid w:val="00AD63B3"/>
    <w:rsid w:val="00AF17FE"/>
    <w:rsid w:val="00B00FFB"/>
    <w:rsid w:val="00B111C1"/>
    <w:rsid w:val="00B32C52"/>
    <w:rsid w:val="00B54DA5"/>
    <w:rsid w:val="00B60ED5"/>
    <w:rsid w:val="00B62761"/>
    <w:rsid w:val="00B8123D"/>
    <w:rsid w:val="00B8715E"/>
    <w:rsid w:val="00BC7BF7"/>
    <w:rsid w:val="00C03883"/>
    <w:rsid w:val="00C133AA"/>
    <w:rsid w:val="00C17A72"/>
    <w:rsid w:val="00C327BF"/>
    <w:rsid w:val="00C50E47"/>
    <w:rsid w:val="00C544CA"/>
    <w:rsid w:val="00C55DE6"/>
    <w:rsid w:val="00C57522"/>
    <w:rsid w:val="00C624D2"/>
    <w:rsid w:val="00C6344C"/>
    <w:rsid w:val="00C71960"/>
    <w:rsid w:val="00C75A86"/>
    <w:rsid w:val="00CA73C5"/>
    <w:rsid w:val="00CB5581"/>
    <w:rsid w:val="00CB6052"/>
    <w:rsid w:val="00CC43C0"/>
    <w:rsid w:val="00CD151E"/>
    <w:rsid w:val="00CE1447"/>
    <w:rsid w:val="00CE3A02"/>
    <w:rsid w:val="00D14C65"/>
    <w:rsid w:val="00D14D24"/>
    <w:rsid w:val="00D21D2F"/>
    <w:rsid w:val="00D27F18"/>
    <w:rsid w:val="00D77B3D"/>
    <w:rsid w:val="00D81502"/>
    <w:rsid w:val="00DB4300"/>
    <w:rsid w:val="00DB670D"/>
    <w:rsid w:val="00DC60B5"/>
    <w:rsid w:val="00DD4B85"/>
    <w:rsid w:val="00E05FD7"/>
    <w:rsid w:val="00E10DB1"/>
    <w:rsid w:val="00E22F92"/>
    <w:rsid w:val="00E237DA"/>
    <w:rsid w:val="00E42EF6"/>
    <w:rsid w:val="00E8586C"/>
    <w:rsid w:val="00EA145A"/>
    <w:rsid w:val="00EA2983"/>
    <w:rsid w:val="00EA6F39"/>
    <w:rsid w:val="00EB27E4"/>
    <w:rsid w:val="00EC5B13"/>
    <w:rsid w:val="00ED114B"/>
    <w:rsid w:val="00ED7A25"/>
    <w:rsid w:val="00EF5DC4"/>
    <w:rsid w:val="00F06869"/>
    <w:rsid w:val="00F14D51"/>
    <w:rsid w:val="00F1528E"/>
    <w:rsid w:val="00F23906"/>
    <w:rsid w:val="00F240EB"/>
    <w:rsid w:val="00F259B8"/>
    <w:rsid w:val="00F377E4"/>
    <w:rsid w:val="00F42E01"/>
    <w:rsid w:val="00F61C5D"/>
    <w:rsid w:val="00F952F6"/>
    <w:rsid w:val="00FA033F"/>
    <w:rsid w:val="00FA5CA5"/>
    <w:rsid w:val="00FB0A7B"/>
    <w:rsid w:val="00FC3015"/>
    <w:rsid w:val="00FD5F42"/>
    <w:rsid w:val="00FE193D"/>
    <w:rsid w:val="0BB2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2"/>
    <w:next w:val="1"/>
    <w:link w:val="16"/>
    <w:qFormat/>
    <w:uiPriority w:val="99"/>
    <w:pPr>
      <w:outlineLvl w:val="1"/>
    </w:pPr>
  </w:style>
  <w:style w:type="paragraph" w:styleId="4">
    <w:name w:val="heading 3"/>
    <w:basedOn w:val="3"/>
    <w:next w:val="1"/>
    <w:link w:val="17"/>
    <w:qFormat/>
    <w:uiPriority w:val="99"/>
    <w:pPr>
      <w:outlineLvl w:val="2"/>
    </w:pPr>
  </w:style>
  <w:style w:type="paragraph" w:styleId="5">
    <w:name w:val="heading 4"/>
    <w:basedOn w:val="4"/>
    <w:next w:val="1"/>
    <w:link w:val="18"/>
    <w:qFormat/>
    <w:uiPriority w:val="99"/>
    <w:pPr>
      <w:outlineLvl w:val="3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80"/>
    <w:semiHidden/>
    <w:qFormat/>
    <w:uiPriority w:val="99"/>
    <w:rPr>
      <w:rFonts w:ascii="Tahoma" w:hAnsi="Tahoma" w:cs="Tahoma"/>
      <w:sz w:val="16"/>
      <w:szCs w:val="16"/>
    </w:rPr>
  </w:style>
  <w:style w:type="character" w:styleId="9">
    <w:name w:val="Emphasis"/>
    <w:basedOn w:val="6"/>
    <w:qFormat/>
    <w:locked/>
    <w:uiPriority w:val="0"/>
    <w:rPr>
      <w:i/>
      <w:iCs/>
    </w:rPr>
  </w:style>
  <w:style w:type="paragraph" w:styleId="10">
    <w:name w:val="footer"/>
    <w:basedOn w:val="1"/>
    <w:link w:val="83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header"/>
    <w:basedOn w:val="1"/>
    <w:link w:val="82"/>
    <w:unhideWhenUsed/>
    <w:qFormat/>
    <w:uiPriority w:val="99"/>
    <w:pPr>
      <w:tabs>
        <w:tab w:val="center" w:pos="4677"/>
        <w:tab w:val="right" w:pos="9355"/>
      </w:tabs>
    </w:pPr>
  </w:style>
  <w:style w:type="character" w:styleId="12">
    <w:name w:val="Hyperlink"/>
    <w:semiHidden/>
    <w:unhideWhenUsed/>
    <w:qFormat/>
    <w:uiPriority w:val="99"/>
    <w:rPr>
      <w:rFonts w:cs="Times New Roman"/>
      <w:color w:val="0000FF"/>
      <w:u w:val="single"/>
    </w:rPr>
  </w:style>
  <w:style w:type="paragraph" w:styleId="13">
    <w:name w:val="Title"/>
    <w:basedOn w:val="14"/>
    <w:next w:val="1"/>
    <w:link w:val="28"/>
    <w:qFormat/>
    <w:uiPriority w:val="99"/>
    <w:rPr>
      <w:b/>
      <w:bCs/>
      <w:color w:val="0058A9"/>
      <w:shd w:val="clear" w:color="auto" w:fill="F0F0F0"/>
    </w:rPr>
  </w:style>
  <w:style w:type="paragraph" w:customStyle="1" w:styleId="14">
    <w:name w:val="Основное меню (преемственное)"/>
    <w:basedOn w:val="1"/>
    <w:next w:val="1"/>
    <w:uiPriority w:val="99"/>
    <w:rPr>
      <w:rFonts w:ascii="Verdana" w:hAnsi="Verdana" w:cs="Verdana"/>
      <w:sz w:val="22"/>
      <w:szCs w:val="22"/>
    </w:rPr>
  </w:style>
  <w:style w:type="character" w:customStyle="1" w:styleId="15">
    <w:name w:val="Заголовок 1 Знак"/>
    <w:link w:val="2"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6">
    <w:name w:val="Заголовок 2 Знак"/>
    <w:link w:val="3"/>
    <w:semiHidden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7">
    <w:name w:val="Заголовок 3 Знак"/>
    <w:link w:val="4"/>
    <w:semiHidden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8">
    <w:name w:val="Заголовок 4 Знак"/>
    <w:link w:val="5"/>
    <w:semiHidden/>
    <w:locked/>
    <w:uiPriority w:val="99"/>
    <w:rPr>
      <w:rFonts w:cs="Times New Roman"/>
      <w:b/>
      <w:bCs/>
      <w:sz w:val="28"/>
      <w:szCs w:val="28"/>
    </w:rPr>
  </w:style>
  <w:style w:type="character" w:customStyle="1" w:styleId="19">
    <w:name w:val="Цветовое выделение"/>
    <w:uiPriority w:val="99"/>
    <w:rPr>
      <w:b/>
      <w:color w:val="26282F"/>
    </w:rPr>
  </w:style>
  <w:style w:type="character" w:customStyle="1" w:styleId="20">
    <w:name w:val="Гипертекстовая ссылка"/>
    <w:uiPriority w:val="99"/>
    <w:rPr>
      <w:rFonts w:cs="Times New Roman"/>
      <w:color w:val="106BBE"/>
    </w:rPr>
  </w:style>
  <w:style w:type="character" w:customStyle="1" w:styleId="21">
    <w:name w:val="Активная гипертекстовая ссылка"/>
    <w:uiPriority w:val="99"/>
    <w:rPr>
      <w:rFonts w:cs="Times New Roman"/>
      <w:color w:val="106BBE"/>
      <w:u w:val="single"/>
    </w:rPr>
  </w:style>
  <w:style w:type="paragraph" w:customStyle="1" w:styleId="22">
    <w:name w:val="Внимание"/>
    <w:basedOn w:val="1"/>
    <w:next w:val="1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23">
    <w:name w:val="Внимание: криминал!!"/>
    <w:basedOn w:val="22"/>
    <w:next w:val="1"/>
    <w:uiPriority w:val="99"/>
  </w:style>
  <w:style w:type="paragraph" w:customStyle="1" w:styleId="24">
    <w:name w:val="Внимание: недобросовестность!"/>
    <w:basedOn w:val="22"/>
    <w:next w:val="1"/>
    <w:uiPriority w:val="99"/>
  </w:style>
  <w:style w:type="character" w:customStyle="1" w:styleId="25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26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27">
    <w:name w:val="Дочерний элемент списка"/>
    <w:basedOn w:val="1"/>
    <w:next w:val="1"/>
    <w:uiPriority w:val="99"/>
    <w:pPr>
      <w:ind w:firstLine="0"/>
    </w:pPr>
    <w:rPr>
      <w:color w:val="868381"/>
      <w:sz w:val="20"/>
      <w:szCs w:val="20"/>
    </w:rPr>
  </w:style>
  <w:style w:type="character" w:customStyle="1" w:styleId="28">
    <w:name w:val="Название Знак"/>
    <w:link w:val="13"/>
    <w:locked/>
    <w:uiPriority w:val="1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customStyle="1" w:styleId="29">
    <w:name w:val="Заголовок группы контролов"/>
    <w:basedOn w:val="1"/>
    <w:next w:val="1"/>
    <w:uiPriority w:val="99"/>
    <w:rPr>
      <w:b/>
      <w:bCs/>
      <w:color w:val="000000"/>
    </w:rPr>
  </w:style>
  <w:style w:type="paragraph" w:customStyle="1" w:styleId="30">
    <w:name w:val="Заголовок для информации об изменениях"/>
    <w:basedOn w:val="2"/>
    <w:next w:val="1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31">
    <w:name w:val="Заголовок распахивающейся части диалога"/>
    <w:basedOn w:val="1"/>
    <w:next w:val="1"/>
    <w:uiPriority w:val="99"/>
    <w:rPr>
      <w:i/>
      <w:iCs/>
      <w:color w:val="000080"/>
      <w:sz w:val="22"/>
      <w:szCs w:val="22"/>
    </w:rPr>
  </w:style>
  <w:style w:type="character" w:customStyle="1" w:styleId="32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33">
    <w:name w:val="Заголовок статьи"/>
    <w:basedOn w:val="1"/>
    <w:next w:val="1"/>
    <w:uiPriority w:val="99"/>
    <w:pPr>
      <w:ind w:left="1612" w:hanging="892"/>
    </w:pPr>
  </w:style>
  <w:style w:type="character" w:customStyle="1" w:styleId="34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35">
    <w:name w:val="Заголовок ЭР (левое окно)"/>
    <w:basedOn w:val="1"/>
    <w:next w:val="1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36">
    <w:name w:val="Заголовок ЭР (правое окно)"/>
    <w:basedOn w:val="35"/>
    <w:next w:val="1"/>
    <w:uiPriority w:val="99"/>
    <w:pPr>
      <w:spacing w:after="0"/>
      <w:jc w:val="left"/>
    </w:pPr>
  </w:style>
  <w:style w:type="paragraph" w:customStyle="1" w:styleId="37">
    <w:name w:val="Интерактивный заголовок"/>
    <w:basedOn w:val="13"/>
    <w:next w:val="1"/>
    <w:uiPriority w:val="99"/>
    <w:rPr>
      <w:u w:val="single"/>
    </w:rPr>
  </w:style>
  <w:style w:type="paragraph" w:customStyle="1" w:styleId="38">
    <w:name w:val="Текст информации об изменениях"/>
    <w:basedOn w:val="1"/>
    <w:next w:val="1"/>
    <w:uiPriority w:val="99"/>
    <w:rPr>
      <w:color w:val="353842"/>
      <w:sz w:val="18"/>
      <w:szCs w:val="18"/>
    </w:rPr>
  </w:style>
  <w:style w:type="paragraph" w:customStyle="1" w:styleId="39">
    <w:name w:val="Информация об изменениях"/>
    <w:basedOn w:val="38"/>
    <w:next w:val="1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40">
    <w:name w:val="Текст (справка)"/>
    <w:basedOn w:val="1"/>
    <w:next w:val="1"/>
    <w:uiPriority w:val="99"/>
    <w:pPr>
      <w:ind w:left="170" w:right="170" w:firstLine="0"/>
      <w:jc w:val="left"/>
    </w:pPr>
  </w:style>
  <w:style w:type="paragraph" w:customStyle="1" w:styleId="41">
    <w:name w:val="Комментарий"/>
    <w:basedOn w:val="40"/>
    <w:next w:val="1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42">
    <w:name w:val="Информация об изменениях документа"/>
    <w:basedOn w:val="41"/>
    <w:next w:val="1"/>
    <w:uiPriority w:val="99"/>
    <w:rPr>
      <w:i/>
      <w:iCs/>
    </w:rPr>
  </w:style>
  <w:style w:type="paragraph" w:customStyle="1" w:styleId="43">
    <w:name w:val="Текст (лев. подпись)"/>
    <w:basedOn w:val="1"/>
    <w:next w:val="1"/>
    <w:uiPriority w:val="99"/>
    <w:pPr>
      <w:ind w:firstLine="0"/>
      <w:jc w:val="left"/>
    </w:pPr>
  </w:style>
  <w:style w:type="paragraph" w:customStyle="1" w:styleId="44">
    <w:name w:val="Колонтитул (левый)"/>
    <w:basedOn w:val="43"/>
    <w:next w:val="1"/>
    <w:qFormat/>
    <w:uiPriority w:val="99"/>
    <w:rPr>
      <w:sz w:val="14"/>
      <w:szCs w:val="14"/>
    </w:rPr>
  </w:style>
  <w:style w:type="paragraph" w:customStyle="1" w:styleId="45">
    <w:name w:val="Текст (прав. подпись)"/>
    <w:basedOn w:val="1"/>
    <w:next w:val="1"/>
    <w:qFormat/>
    <w:uiPriority w:val="99"/>
    <w:pPr>
      <w:ind w:firstLine="0"/>
      <w:jc w:val="right"/>
    </w:pPr>
  </w:style>
  <w:style w:type="paragraph" w:customStyle="1" w:styleId="46">
    <w:name w:val="Колонтитул (правый)"/>
    <w:basedOn w:val="45"/>
    <w:next w:val="1"/>
    <w:qFormat/>
    <w:uiPriority w:val="99"/>
    <w:rPr>
      <w:sz w:val="14"/>
      <w:szCs w:val="14"/>
    </w:rPr>
  </w:style>
  <w:style w:type="paragraph" w:customStyle="1" w:styleId="47">
    <w:name w:val="Комментарий пользователя"/>
    <w:basedOn w:val="41"/>
    <w:next w:val="1"/>
    <w:qFormat/>
    <w:uiPriority w:val="99"/>
    <w:pPr>
      <w:jc w:val="left"/>
    </w:pPr>
    <w:rPr>
      <w:shd w:val="clear" w:color="auto" w:fill="FFDFE0"/>
    </w:rPr>
  </w:style>
  <w:style w:type="paragraph" w:customStyle="1" w:styleId="48">
    <w:name w:val="Куда обратиться?"/>
    <w:basedOn w:val="22"/>
    <w:next w:val="1"/>
    <w:qFormat/>
    <w:uiPriority w:val="99"/>
  </w:style>
  <w:style w:type="paragraph" w:customStyle="1" w:styleId="49">
    <w:name w:val="Моноширинный"/>
    <w:basedOn w:val="1"/>
    <w:next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50">
    <w:name w:val="Найденные слова"/>
    <w:qFormat/>
    <w:uiPriority w:val="99"/>
    <w:rPr>
      <w:rFonts w:cs="Times New Roman"/>
      <w:color w:val="26282F"/>
      <w:shd w:val="clear" w:color="auto" w:fill="FFF580"/>
    </w:rPr>
  </w:style>
  <w:style w:type="paragraph" w:customStyle="1" w:styleId="51">
    <w:name w:val="Напишите нам"/>
    <w:basedOn w:val="1"/>
    <w:next w:val="1"/>
    <w:qFormat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52">
    <w:name w:val="Не вступил в силу"/>
    <w:qFormat/>
    <w:uiPriority w:val="99"/>
    <w:rPr>
      <w:rFonts w:cs="Times New Roman"/>
      <w:color w:val="000000"/>
      <w:shd w:val="clear" w:color="auto" w:fill="D8EDE8"/>
    </w:rPr>
  </w:style>
  <w:style w:type="paragraph" w:customStyle="1" w:styleId="53">
    <w:name w:val="Необходимые документы"/>
    <w:basedOn w:val="22"/>
    <w:next w:val="1"/>
    <w:qFormat/>
    <w:uiPriority w:val="99"/>
    <w:pPr>
      <w:ind w:firstLine="118"/>
    </w:pPr>
  </w:style>
  <w:style w:type="paragraph" w:customStyle="1" w:styleId="54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55">
    <w:name w:val="Таблицы (моноширинный)"/>
    <w:basedOn w:val="1"/>
    <w:next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56">
    <w:name w:val="Оглавление"/>
    <w:basedOn w:val="55"/>
    <w:next w:val="1"/>
    <w:qFormat/>
    <w:uiPriority w:val="99"/>
    <w:pPr>
      <w:ind w:left="140"/>
    </w:pPr>
  </w:style>
  <w:style w:type="character" w:customStyle="1" w:styleId="57">
    <w:name w:val="Опечатки"/>
    <w:qFormat/>
    <w:uiPriority w:val="99"/>
    <w:rPr>
      <w:color w:val="FF0000"/>
    </w:rPr>
  </w:style>
  <w:style w:type="paragraph" w:customStyle="1" w:styleId="58">
    <w:name w:val="Переменная часть"/>
    <w:basedOn w:val="14"/>
    <w:next w:val="1"/>
    <w:qFormat/>
    <w:uiPriority w:val="99"/>
    <w:rPr>
      <w:sz w:val="18"/>
      <w:szCs w:val="18"/>
    </w:rPr>
  </w:style>
  <w:style w:type="paragraph" w:customStyle="1" w:styleId="59">
    <w:name w:val="Подвал для информации об изменениях"/>
    <w:basedOn w:val="2"/>
    <w:next w:val="1"/>
    <w:qFormat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60">
    <w:name w:val="Подзаголовок для информации об изменениях"/>
    <w:basedOn w:val="38"/>
    <w:next w:val="1"/>
    <w:qFormat/>
    <w:uiPriority w:val="99"/>
    <w:rPr>
      <w:b/>
      <w:bCs/>
    </w:rPr>
  </w:style>
  <w:style w:type="paragraph" w:customStyle="1" w:styleId="61">
    <w:name w:val="Подчёркнутый текст"/>
    <w:basedOn w:val="1"/>
    <w:next w:val="1"/>
    <w:qFormat/>
    <w:uiPriority w:val="99"/>
    <w:pPr>
      <w:pBdr>
        <w:bottom w:val="single" w:color="auto" w:sz="4" w:space="0"/>
      </w:pBdr>
    </w:pPr>
  </w:style>
  <w:style w:type="paragraph" w:customStyle="1" w:styleId="62">
    <w:name w:val="Постоянная часть"/>
    <w:basedOn w:val="14"/>
    <w:next w:val="1"/>
    <w:qFormat/>
    <w:uiPriority w:val="99"/>
    <w:rPr>
      <w:sz w:val="20"/>
      <w:szCs w:val="20"/>
    </w:rPr>
  </w:style>
  <w:style w:type="paragraph" w:customStyle="1" w:styleId="63">
    <w:name w:val="Прижатый влево"/>
    <w:basedOn w:val="1"/>
    <w:next w:val="1"/>
    <w:uiPriority w:val="99"/>
    <w:pPr>
      <w:ind w:firstLine="0"/>
      <w:jc w:val="left"/>
    </w:pPr>
  </w:style>
  <w:style w:type="paragraph" w:customStyle="1" w:styleId="64">
    <w:name w:val="Пример."/>
    <w:basedOn w:val="22"/>
    <w:next w:val="1"/>
    <w:qFormat/>
    <w:uiPriority w:val="99"/>
  </w:style>
  <w:style w:type="paragraph" w:customStyle="1" w:styleId="65">
    <w:name w:val="Примечание."/>
    <w:basedOn w:val="22"/>
    <w:next w:val="1"/>
    <w:qFormat/>
    <w:uiPriority w:val="99"/>
  </w:style>
  <w:style w:type="character" w:customStyle="1" w:styleId="66">
    <w:name w:val="Продолжение ссылки"/>
    <w:qFormat/>
    <w:uiPriority w:val="99"/>
  </w:style>
  <w:style w:type="paragraph" w:customStyle="1" w:styleId="67">
    <w:name w:val="Словарная статья"/>
    <w:basedOn w:val="1"/>
    <w:next w:val="1"/>
    <w:qFormat/>
    <w:uiPriority w:val="99"/>
    <w:pPr>
      <w:ind w:right="118" w:firstLine="0"/>
    </w:pPr>
  </w:style>
  <w:style w:type="character" w:customStyle="1" w:styleId="68">
    <w:name w:val="Сравнение редакций"/>
    <w:qFormat/>
    <w:uiPriority w:val="99"/>
    <w:rPr>
      <w:rFonts w:cs="Times New Roman"/>
      <w:color w:val="26282F"/>
    </w:rPr>
  </w:style>
  <w:style w:type="character" w:customStyle="1" w:styleId="69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70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paragraph" w:customStyle="1" w:styleId="71">
    <w:name w:val="Ссылка на официальную публикацию"/>
    <w:basedOn w:val="1"/>
    <w:next w:val="1"/>
    <w:qFormat/>
    <w:uiPriority w:val="99"/>
  </w:style>
  <w:style w:type="character" w:customStyle="1" w:styleId="72">
    <w:name w:val="Ссылка на утративший силу документ"/>
    <w:qFormat/>
    <w:uiPriority w:val="99"/>
    <w:rPr>
      <w:rFonts w:cs="Times New Roman"/>
      <w:color w:val="749232"/>
    </w:rPr>
  </w:style>
  <w:style w:type="paragraph" w:customStyle="1" w:styleId="73">
    <w:name w:val="Текст в таблице"/>
    <w:basedOn w:val="54"/>
    <w:next w:val="1"/>
    <w:qFormat/>
    <w:uiPriority w:val="99"/>
    <w:pPr>
      <w:ind w:firstLine="500"/>
    </w:pPr>
  </w:style>
  <w:style w:type="paragraph" w:customStyle="1" w:styleId="74">
    <w:name w:val="Текст ЭР (см. также)"/>
    <w:basedOn w:val="1"/>
    <w:next w:val="1"/>
    <w:qFormat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75">
    <w:name w:val="Технический комментарий"/>
    <w:basedOn w:val="1"/>
    <w:next w:val="1"/>
    <w:qFormat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76">
    <w:name w:val="Утратил силу"/>
    <w:qFormat/>
    <w:uiPriority w:val="99"/>
    <w:rPr>
      <w:rFonts w:cs="Times New Roman"/>
      <w:strike/>
      <w:color w:val="666600"/>
    </w:rPr>
  </w:style>
  <w:style w:type="paragraph" w:customStyle="1" w:styleId="77">
    <w:name w:val="Формула"/>
    <w:basedOn w:val="1"/>
    <w:next w:val="1"/>
    <w:qFormat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78">
    <w:name w:val="Центрированный (таблица)"/>
    <w:basedOn w:val="54"/>
    <w:next w:val="1"/>
    <w:qFormat/>
    <w:uiPriority w:val="99"/>
    <w:pPr>
      <w:jc w:val="center"/>
    </w:pPr>
  </w:style>
  <w:style w:type="paragraph" w:customStyle="1" w:styleId="79">
    <w:name w:val="ЭР-содержание (правое окно)"/>
    <w:basedOn w:val="1"/>
    <w:next w:val="1"/>
    <w:qFormat/>
    <w:uiPriority w:val="99"/>
    <w:pPr>
      <w:spacing w:before="300"/>
      <w:ind w:firstLine="0"/>
      <w:jc w:val="left"/>
    </w:pPr>
  </w:style>
  <w:style w:type="character" w:customStyle="1" w:styleId="80">
    <w:name w:val="Текст выноски Знак"/>
    <w:link w:val="8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81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character" w:customStyle="1" w:styleId="82">
    <w:name w:val="Верхний колонтитул Знак"/>
    <w:link w:val="11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83">
    <w:name w:val="Нижний колонтитул Знак"/>
    <w:link w:val="10"/>
    <w:qFormat/>
    <w:locked/>
    <w:uiPriority w:val="99"/>
    <w:rPr>
      <w:rFonts w:ascii="Arial" w:hAnsi="Arial" w:cs="Arial"/>
      <w:sz w:val="24"/>
      <w:szCs w:val="24"/>
    </w:rPr>
  </w:style>
  <w:style w:type="paragraph" w:customStyle="1" w:styleId="84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85">
    <w:name w:val="headertext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86">
    <w:name w:val="Основной текст1"/>
    <w:basedOn w:val="6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63CA-7B3B-4518-A1B2-2CD6BBF3E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1</Pages>
  <Words>367</Words>
  <Characters>2092</Characters>
  <Lines>17</Lines>
  <Paragraphs>4</Paragraphs>
  <TotalTime>21</TotalTime>
  <ScaleCrop>false</ScaleCrop>
  <LinksUpToDate>false</LinksUpToDate>
  <CharactersWithSpaces>2455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2023-06-15T10:11:00Z</dcterms:created>
  <dc:creator>НПП "Гарант-Сервис"</dc:creator>
  <dc:description>Документ экспортирован из системы ГАРАНТ</dc:description>
  <cp:lastModifiedBy>Пользователь</cp:lastModifiedBy>
  <cp:lastPrinted>2023-06-23T12:28:49Z</cp:lastPrinted>
  <dcterms:modified xsi:type="dcterms:W3CDTF">2023-06-23T12:29:19Z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95EE27E6C34849CF867F09A3FFA74ACA</vt:lpwstr>
  </property>
</Properties>
</file>